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3E466A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E466A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3E46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3E466A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3E466A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E466A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50078FC1" w:rsidR="00C83D19" w:rsidRPr="003E466A" w:rsidRDefault="008965A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Structu</w:t>
            </w:r>
            <w:r w:rsidR="006A6C06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6F1F89D9" w:rsidR="00A530B9" w:rsidRPr="003E466A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Inginerie civilă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3E466A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E466A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3E466A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Inginerie Geotehnică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3E466A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E466A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3E466A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E466A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3E466A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E466A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0BF667F" w:rsidR="0072194E" w:rsidRPr="00150A51" w:rsidRDefault="006A6C0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STRUCTURI DE SPRIJIN ÎN INGINERIA GEOTEHNICĂ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CF3E17C" w:rsidR="0072194E" w:rsidRPr="00150A51" w:rsidRDefault="006A6C0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10.00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8545C0B" w:rsidR="00EE62B5" w:rsidRPr="00172EA3" w:rsidRDefault="006A6C0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i/>
                <w:sz w:val="22"/>
              </w:rPr>
              <w:t>s.l. dr. ing. Olimpiu-Cristian Mureşan – olimpiu.muresan@dst.utcluj.ro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1C51AC8" w:rsidR="00EE62B5" w:rsidRPr="00172EA3" w:rsidRDefault="006A6C0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i/>
                <w:sz w:val="22"/>
              </w:rPr>
              <w:t>asist. dr. ing. Vasile-Florin Chiorean – vasile.chiorean@dst.utcluj.ro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2AF7AC8A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AA30458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5FEE120A" w:rsidR="00731F42" w:rsidRPr="00150A51" w:rsidRDefault="006A6C0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Examen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5557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562F509" w:rsidR="00731F42" w:rsidRPr="005557C8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DA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5557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5557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77AD45C" w:rsidR="00731F42" w:rsidRPr="005557C8" w:rsidRDefault="002C590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DI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3C186294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BC81006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0623BEF7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20D8C193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36953B6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543450F8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1850305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D1D23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5DDF4AA6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3419E89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4F4C1DC9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6131AC0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74054FE8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35B20E97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28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C6F61C9" w:rsidR="00E357B3" w:rsidRPr="00B34FB5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sz w:val="22"/>
              </w:rPr>
              <w:t>12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94FF969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12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6887DBE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02D00A79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44A612D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58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42B000F0" w:rsidR="00E357B3" w:rsidRPr="00150A51" w:rsidRDefault="001A6B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100</w:t>
            </w:r>
          </w:p>
        </w:tc>
      </w:tr>
      <w:tr w:rsidR="00E357B3" w:rsidRPr="00150A51" w14:paraId="48C9F866" w14:textId="77777777" w:rsidTr="002A071A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7CFE748B" w14:textId="376BD3F9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64ED4D8F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Cunoaşterea disciplinelor din domeniul construcţiilor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1AE8214B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Cunoştinţe generale de geotehnică, fundaţii, tehnologie, CAD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548EC35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Sală dotată cu videoproiector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E2B0136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Sală de laborator, calculatoare, videoproiector, tablă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D38D656" w14:textId="77777777" w:rsidR="003E5614" w:rsidRDefault="007706CC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C1. Ajustează proiectele produselor</w:t>
            </w:r>
          </w:p>
          <w:p w14:paraId="2EEC2F71" w14:textId="1CADC0A2" w:rsidR="00E9591B" w:rsidRDefault="00E9591B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C2. Aprobă proiecte inginereşti</w:t>
            </w:r>
          </w:p>
          <w:p w14:paraId="64B8475E" w14:textId="61FDCA89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C3. Asigură conformitatea cu legislaţia în materie de securitate</w:t>
            </w:r>
          </w:p>
          <w:p w14:paraId="53315D53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C4. Efectuează analiza probelor</w:t>
            </w:r>
          </w:p>
          <w:p w14:paraId="27D62068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C5. Efectuează cercetare ştiinţifică</w:t>
            </w:r>
          </w:p>
          <w:p w14:paraId="5CA5F4CB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C6. Elaborează studiul de fezabilitate</w:t>
            </w:r>
          </w:p>
          <w:p w14:paraId="65AD06BB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C7. Evaluează impactul de mediu</w:t>
            </w:r>
          </w:p>
          <w:p w14:paraId="39E81EDB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C8. Monitorizează structurile geotehnice</w:t>
            </w:r>
          </w:p>
          <w:p w14:paraId="18F4991E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C9. Oferă consiliere în domeniul construcţiilor</w:t>
            </w:r>
          </w:p>
          <w:p w14:paraId="7AA2DA67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C10. Utilizează software de desen tehnic</w:t>
            </w:r>
          </w:p>
          <w:p w14:paraId="54A19EB2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C11. Aplică cartografierea digitalizată</w:t>
            </w:r>
          </w:p>
          <w:p w14:paraId="5752077A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C12. Colectează date geologice</w:t>
            </w:r>
          </w:p>
          <w:p w14:paraId="00F5B3FB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C13. Colectează eşantioane în vederea analizei</w:t>
            </w:r>
          </w:p>
          <w:p w14:paraId="6D0663CC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C14. Dezvoltă baze de date geologice</w:t>
            </w:r>
          </w:p>
          <w:p w14:paraId="292F6B1E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C15. Efectuează muncă de teren</w:t>
            </w:r>
          </w:p>
          <w:p w14:paraId="1B2D3365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C16. Efectuează topografiere</w:t>
            </w:r>
          </w:p>
          <w:p w14:paraId="301966D6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C17. Evaluează viabilitatea financiară</w:t>
            </w:r>
          </w:p>
          <w:p w14:paraId="598ADB9C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C18. Examinează probe geochimice</w:t>
            </w:r>
          </w:p>
          <w:p w14:paraId="3F17CE88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C19. Face analize computerizate ale structurilor geotehnice</w:t>
            </w:r>
          </w:p>
          <w:p w14:paraId="0F5B0F9A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C20. Foloseşte sisteme informaţionale geografice</w:t>
            </w:r>
          </w:p>
          <w:p w14:paraId="33723268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C21. Interpretează date geofizice</w:t>
            </w:r>
          </w:p>
          <w:p w14:paraId="3F0480BF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C22. Oferă consiliere pentru materiale de construcţie</w:t>
            </w:r>
          </w:p>
          <w:p w14:paraId="2ACBE55F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C23. Oferă consiliere privind geologia pentru extracţia minereurilor</w:t>
            </w:r>
          </w:p>
          <w:p w14:paraId="6B2B3A03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C24. Oferă consiliere în legătură cu procedurile de managementul deşeurilor</w:t>
            </w:r>
          </w:p>
          <w:p w14:paraId="745D7062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C25. Oferă informaţii privind caracteristicile geofizice</w:t>
            </w:r>
          </w:p>
          <w:p w14:paraId="3FAD6400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C26. Pregăteşte secţiuni de hărţi geologice</w:t>
            </w:r>
          </w:p>
          <w:p w14:paraId="79E22C56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C27. Studiază fotografii aeriene</w:t>
            </w:r>
          </w:p>
          <w:p w14:paraId="74CBE55C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C28. Supraveghează proiecte de construcţii</w:t>
            </w:r>
          </w:p>
          <w:p w14:paraId="4D2B0005" w14:textId="77777777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C29. Utilizează software CAD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66C8451" w14:textId="28A62319" w:rsidR="00EE0BA5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CT2. Gândeşte analitic</w:t>
            </w:r>
          </w:p>
          <w:p w14:paraId="12838B47" w14:textId="709590F9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CT3. Se adaptează la schimbare</w:t>
            </w:r>
          </w:p>
          <w:p w14:paraId="32146749" w14:textId="6A64CB4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CT4. Organizează informaţii, obiecte şi resurse</w:t>
            </w:r>
          </w:p>
          <w:p w14:paraId="05AC9490" w14:textId="7777777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CT5. Interpretează informaţii matematice</w:t>
            </w:r>
          </w:p>
          <w:p w14:paraId="48CC1C7F" w14:textId="7777777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CT6. Identifică probleme</w:t>
            </w:r>
          </w:p>
          <w:p w14:paraId="596E1937" w14:textId="7777777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CT7. Soluţionează probleme</w:t>
            </w:r>
          </w:p>
          <w:p w14:paraId="6FCA2E17" w14:textId="7777777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CT8. Evaluează în mod critic informaţiile şi sursele acestora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790321" w:rsidRPr="00150A51" w14:paraId="19C86673" w14:textId="77777777" w:rsidTr="0079032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Cunoștințe</w:t>
            </w:r>
          </w:p>
        </w:tc>
        <w:tc>
          <w:tcPr>
            <w:tcW w:w="8913" w:type="dxa"/>
            <w:shd w:val="clear" w:color="auto" w:fill="E0E0E0"/>
          </w:tcPr>
          <w:p w14:paraId="1C1A2765" w14:textId="087DE096" w:rsidR="00790321" w:rsidRDefault="00790321" w:rsidP="00790321">
            <w:pPr>
              <w:spacing w:line="276" w:lineRule="auto"/>
              <w:ind w:left="42"/>
              <w:jc w:val="both"/>
            </w:pPr>
            <w:r>
              <w:t>1. Cunoaşte concepte avansate privind investigarea terenurilor, mecanica pământurilor şi proiectarea fundaţiilor şi structurilor geotehnice.</w:t>
            </w:r>
          </w:p>
          <w:p w14:paraId="0E3EC997" w14:textId="6A12A6CC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2. Cunoaşte metodele de evaluare a stabilităţii pantelor şi a lucrărilor geotehnice, inclusiv impactul asupra mediului.</w:t>
            </w:r>
          </w:p>
          <w:p w14:paraId="3A5723C3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3. Cunoaşte metodele moderne de cercetare aplicată în ingineria geotehnică şi principiile elaborării studiilor de specialitate.</w:t>
            </w:r>
          </w:p>
          <w:p w14:paraId="3C03CFF9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4. Cunoaşte instrumentele informatice şi tehnicile de modelare numerică aplicate structurilor geotehnice.</w:t>
            </w:r>
          </w:p>
          <w:p w14:paraId="794E5F04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5. Cunoaşte principiile colaborării interdisciplinare şi coordonării proiectelor geotehnice complexe.</w:t>
            </w:r>
          </w:p>
          <w:p w14:paraId="4EA01B4E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6. Cunoaşte standardele şi reglementările tehnice în ingineria geotehnică, precum şi principiile de siguranţă şi protecţie a mediului aplicabile lucrărilor de fundaţii şi structuri de sprijin.</w:t>
            </w:r>
          </w:p>
        </w:tc>
      </w:tr>
      <w:tr w:rsidR="00790321" w:rsidRPr="00150A51" w14:paraId="265A2C96" w14:textId="77777777" w:rsidTr="0079032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6001870" w14:textId="77777777" w:rsidR="00790321" w:rsidRDefault="00790321" w:rsidP="00790321">
            <w:pPr>
              <w:spacing w:line="276" w:lineRule="auto"/>
              <w:ind w:left="42"/>
              <w:jc w:val="both"/>
            </w:pPr>
            <w:r>
              <w:t>1. Analizează structuri geotehnice şi terenuri folosind metode moderne de modelare şi evaluare; interpretează rezultatele probelor de laborator şi teren.</w:t>
            </w:r>
          </w:p>
          <w:p w14:paraId="73B29DBC" w14:textId="47C648F1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2. Propune soluţii de consolidare şi optimizare a fundaţiilor şi structurilor de sprijin; evaluează impactul proiectelor asupra mediului.</w:t>
            </w:r>
          </w:p>
          <w:p w14:paraId="6F446D1A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3. Realizează studii de fezabilitate, rapoarte ştiinţifice şi tehnice; colectează şi interpretează date geologice şi geotehnice.</w:t>
            </w:r>
          </w:p>
          <w:p w14:paraId="2F1A829F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4. Utilizează software CAD şi instrumente numerice pentru analiza şi proiectarea fundaţiilor şi lucrărilor geotehnice.</w:t>
            </w:r>
          </w:p>
          <w:p w14:paraId="2711D120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5. Colaborează în echipe multidisciplinare şi comunică eficient rezultatele tehnice şi ştiinţifice.</w:t>
            </w:r>
          </w:p>
          <w:p w14:paraId="7190776A" w14:textId="77777777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6. Aplică standarde şi reglementări tehnice în proiectarea şi execuţia lucrărilor geotehnice; monitorizează conformitatea cu cerinţele de siguranţă şi protecţie a mediului.</w:t>
            </w:r>
          </w:p>
        </w:tc>
      </w:tr>
      <w:tr w:rsidR="00790321" w:rsidRPr="00150A51" w14:paraId="582A50DB" w14:textId="77777777" w:rsidTr="00790321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15D10A1" w14:textId="77777777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3214F101" w14:textId="065CABB7" w:rsidR="00470A91" w:rsidRDefault="00790321" w:rsidP="00470A91">
            <w:pPr>
              <w:spacing w:line="276" w:lineRule="auto"/>
              <w:ind w:left="42"/>
              <w:jc w:val="both"/>
            </w:pPr>
            <w:r>
              <w:t>1. Îşi asumă responsabilitatea pentru corectitudinea analizei şi a deciziilor tehnice adoptate.</w:t>
            </w:r>
          </w:p>
          <w:p w14:paraId="129472CD" w14:textId="6718C3D0" w:rsidR="00790321" w:rsidRDefault="00470A91" w:rsidP="00470A91">
            <w:pPr>
              <w:spacing w:line="276" w:lineRule="auto"/>
              <w:ind w:left="42"/>
              <w:jc w:val="both"/>
            </w:pPr>
            <w:r>
              <w:t>2. Manifestă autonomie decizională în alegerea soluţiilor tehnice şi respectă legislaţia în vigoare.</w:t>
            </w:r>
          </w:p>
          <w:p w14:paraId="1D13C265" w14:textId="3B6B1FA4" w:rsidR="00790321" w:rsidRDefault="00470A91" w:rsidP="00790321">
            <w:pPr>
              <w:spacing w:line="276" w:lineRule="auto"/>
              <w:ind w:left="42"/>
              <w:jc w:val="both"/>
            </w:pPr>
            <w:r>
              <w:t>3. Îşi asumă responsabilitatea pentru integritatea rezultatelor cercetării.</w:t>
            </w:r>
          </w:p>
          <w:p w14:paraId="4E41FF97" w14:textId="77777777" w:rsidR="00790321" w:rsidRDefault="00470A91" w:rsidP="00790321">
            <w:pPr>
              <w:spacing w:line="276" w:lineRule="auto"/>
              <w:ind w:left="42"/>
              <w:jc w:val="both"/>
            </w:pPr>
            <w:r>
              <w:t>4. Acţionează autonom în alegerea metodologiilor de calcul şi în interpretarea rezultatelor.</w:t>
            </w:r>
          </w:p>
          <w:p w14:paraId="54F714DA" w14:textId="77777777" w:rsidR="00790321" w:rsidRDefault="00470A91" w:rsidP="00790321">
            <w:pPr>
              <w:spacing w:line="276" w:lineRule="auto"/>
              <w:ind w:left="42"/>
              <w:jc w:val="both"/>
            </w:pPr>
            <w:r>
              <w:t>5. Îşi asumă responsabilitatea pentru coordonarea şi implementarea proiectelor complexe.</w:t>
            </w:r>
          </w:p>
          <w:p w14:paraId="25E7D699" w14:textId="77777777" w:rsidR="00790321" w:rsidRDefault="00470A91" w:rsidP="00790321">
            <w:pPr>
              <w:spacing w:line="276" w:lineRule="auto"/>
              <w:ind w:left="42"/>
              <w:jc w:val="both"/>
            </w:pPr>
            <w:r>
              <w:t>6. Îşi asumă responsabilitatea pentru respectarea normelor tehnice şi acţionează autonom în aplicarea reglementărilor tehnice.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88CD97A" w:rsidR="00755D78" w:rsidRPr="00150A51" w:rsidRDefault="00CC31C8" w:rsidP="0097449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Prezentarea modelelor de calcul şi a metodelor de realizare a structurilor de sprijin.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FC7B60A" w14:textId="77777777" w:rsidR="00974493" w:rsidRDefault="00CE1C2E" w:rsidP="009F21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Dezvoltarea de competenţe privind:</w:t>
            </w:r>
          </w:p>
          <w:p w14:paraId="65146959" w14:textId="77777777" w:rsidR="00974493" w:rsidRDefault="00CC31C8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OS1. Investigarea şi caracterizarea terenului de fundare: dezvoltarea capacităţii de planificare şi realizare a investigaţiilor geotehnice, colectarea şi interpretarea datelor de teren şi determinarea proprietăţilor fizice şi mecanice ale solului.</w:t>
            </w:r>
          </w:p>
          <w:p w14:paraId="365EC8AF" w14:textId="77777777" w:rsidR="00C347F1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OS2. Analiza comportării pământurilor şi a structurilor geotehnice: formarea abilităţilor de analiză a răspunsului mecanic al pământurilor la solicitări statice şi dinamice, utilizând metode experimentale şi modele numerice moderne.</w:t>
            </w:r>
          </w:p>
          <w:p w14:paraId="5DC7A69D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OS3. Proiectarea fundaţiilor şi a structurilor de sprijin: dezvoltarea competenţelor de dimensionare şi optimizare a fundaţiilor şi lucrărilor de sprijin, aplicând principiile, normele tehnice şi criteriile de siguranţă şi durabilitate.</w:t>
            </w:r>
          </w:p>
          <w:p w14:paraId="4A207888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lastRenderedPageBreak/>
              <w:t>OS4. Utilizarea metodelor numerice şi a instrumentelor informatice: formarea competenţelor de utilizare a software-ului CAD, modelelor numerice şi altor instrumente informatice pentru analiza comportării structurilor geotehnice.</w:t>
            </w:r>
          </w:p>
          <w:p w14:paraId="5ABCE826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OS5. Evaluarea stabilităţii şi consolidarea terenurilor: dezvoltarea abilităţilor de evaluare a stabilităţii pantelor, versanţilor şi lucrărilor geotehnice, identificarea riscurilor şi soluţii de stabilizare şi consolidare.</w:t>
            </w:r>
          </w:p>
          <w:p w14:paraId="1C22E57B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OS6. Integrarea principiilor de sustenabilitate şi protecţia mediului: formarea capacităţii de analiză a impactului proiectelor geotehnice asupra mediului şi integrarea criteriilor de protecţie, eficienţă energetică şi durabilitate.</w:t>
            </w:r>
          </w:p>
          <w:p w14:paraId="01CA53D6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OS7. Cercetarea şi dezvoltarea în geotehnică: dezvoltarea competenţelor de cercetare ştiinţifică, elaborarea studiilor de specialitate şi aplicarea rezultatelor în proiectele geotehnice.</w:t>
            </w:r>
          </w:p>
          <w:p w14:paraId="49FEFC67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OS8. Colaborare interdisciplinară: formarea abilităţilor de coordonare şi comunicare în echipe multidisciplinare, gestionarea proiectelor complexe şi prezentarea rezultatelor tehnice şi ştiinţifice.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768"/>
        <w:gridCol w:w="678"/>
        <w:gridCol w:w="1492"/>
        <w:gridCol w:w="1669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974493" w:rsidRPr="00150A51" w14:paraId="1248CD22" w14:textId="77777777" w:rsidTr="00160AD5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70C6280" w:rsidR="00974493" w:rsidRPr="00974493" w:rsidRDefault="00974493" w:rsidP="00974493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Condiţii de amplasament care necesită sprijinirea unor masive de pământ. Criterii de stabilire a categoriei şi riscului geotehnic, standarde şi normative actuale. Principii de investigare a terenului din amplasamente cu risc la alunecare şi/sau cu vecinătăţi constituite din construcţii existente.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A9409C0" w:rsidR="00974493" w:rsidRPr="00150A51" w:rsidRDefault="00974493" w:rsidP="0097449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7E6B030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4493">
              <w:rPr>
                <w:rFonts w:asciiTheme="minorHAnsi" w:hAnsiTheme="minorHAnsi" w:cstheme="minorHAnsi"/>
                <w:sz w:val="22"/>
                <w:szCs w:val="22"/>
              </w:rPr>
              <w:t xml:space="preserve">Expunere, </w:t>
            </w:r>
            <w:proofErr w:type="spellStart"/>
            <w:r w:rsidRPr="00974493">
              <w:rPr>
                <w:rFonts w:asciiTheme="minorHAnsi" w:hAnsiTheme="minorHAnsi" w:cstheme="minorHAnsi"/>
                <w:sz w:val="22"/>
                <w:szCs w:val="22"/>
              </w:rPr>
              <w:t>discutii</w:t>
            </w:r>
            <w:proofErr w:type="spellEnd"/>
            <w:r w:rsidRPr="00974493">
              <w:rPr>
                <w:rFonts w:asciiTheme="minorHAnsi" w:hAnsiTheme="minorHAnsi" w:cstheme="minorHAnsi"/>
                <w:sz w:val="22"/>
                <w:szCs w:val="22"/>
              </w:rPr>
              <w:t>, studii de caz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t>Videoproiector</w:t>
            </w:r>
          </w:p>
        </w:tc>
      </w:tr>
      <w:tr w:rsidR="00974493" w:rsidRPr="00150A51" w14:paraId="7DE32D3D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136A6CDA" w:rsidR="00974493" w:rsidRPr="00315834" w:rsidRDefault="001F3D9B" w:rsidP="00974493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Modele de comportament a pământurilor sprijinite pe perioada construirii şi/sau a exploatării.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4C46FB5E" w:rsidR="00974493" w:rsidRPr="00150A51" w:rsidRDefault="00974493" w:rsidP="0097449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07CF2544" w14:textId="77777777" w:rsidTr="004131CA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3DD87EAD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Interacţiunea sistem de fundare-teren de fundare: modele de interacţiune şi calcul.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A261F36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54950EB8" w14:textId="77777777" w:rsidTr="00781673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63DCD7EC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Principii de alcătuire a sistemelor de sprijinire. Sisteme de sprijin.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03884133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004A07CD" w14:textId="77777777" w:rsidTr="0078167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21AA5634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Principii de alcătuire şi calcule de dimensionare. Evaluarea acţiunilor în condiţii de amplasament complexe.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1D39E831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6DEDC668" w14:textId="77777777" w:rsidTr="00E4621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57E9627E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Ziduri de sprijin. Sisteme de sprijin. Soluţii constructive şi tehnologii de execuţie.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779139F2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2F68B6EE" w14:textId="77777777" w:rsidTr="0078167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614557BF" w:rsidR="001F3D9B" w:rsidRPr="001F3D9B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Structuri de sprijin utilizând materiale geosintetice. Soluţii constructive şi tehnologii de execuţie. Metode de calcul şi conformare.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1968DF6B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1413B5C0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F6DD0B8" w14:textId="77777777" w:rsidR="001F3D9B" w:rsidRPr="00315834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Structuri de sprijin realizate in situ. Principii de alcătuire, elemente de proiectare.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2ED1B42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64B266E3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625D615" w14:textId="77777777" w:rsidR="001F3D9B" w:rsidRPr="00315834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Tehnologie de execuţie pentru pereţi mulaţi, palplanşe. Sisteme de sprijinire a excavaţiilor adânci. Prevederi generale. Influenţa excavaţiilor adânci asupra vecinătăţilor.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492CC3C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0EB1BCCB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53A4648D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44660311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B22015C" w14:textId="77777777" w:rsidR="001F3D9B" w:rsidRPr="00315834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Tehnologii de execuţie a excavaţiilor (3 şedinţe).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29AF9AB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6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1E68E765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3981D21A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7E1D5838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89071EE" w14:textId="77777777" w:rsidR="001F3D9B" w:rsidRPr="00315834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Calculul sprijinirilor ancorate şi şpraţuite.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786F6743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64D97132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04D86EBF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C8315D0" w14:textId="77777777" w:rsidR="001F3D9B" w:rsidRDefault="001F3D9B" w:rsidP="001F3D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06DF9E2" w14:textId="5965606E" w:rsidR="001F3D9B" w:rsidRPr="00405B95" w:rsidRDefault="001F3D9B" w:rsidP="001F3D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În biblioteca UTC-N</w:t>
            </w:r>
          </w:p>
          <w:p w14:paraId="5EDA45EE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V. Pop, A. Popa – Geotehnică şi fundaţii, Lito IPCN, 1983.</w:t>
            </w:r>
          </w:p>
          <w:p w14:paraId="76B9B1EB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A. Popa, F. Roman – Calculul structurilor de rezistenţă pe mediu elastic, 2000.</w:t>
            </w:r>
          </w:p>
          <w:p w14:paraId="4CEB8B3E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V. Pop şi colab. – Proiectarea fundaţiilor, Lito IPCN, 1985.</w:t>
            </w:r>
          </w:p>
          <w:p w14:paraId="0349A191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V. Pop şi colab. – Fundaţii în condiţii speciale de fundare, Lito IPCN, 1992.</w:t>
            </w:r>
          </w:p>
          <w:p w14:paraId="26AB6011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Braja M. Das – Principles of Foundation Engineering, PWS-Kent Boston, 1990.</w:t>
            </w:r>
          </w:p>
          <w:p w14:paraId="554E5729" w14:textId="77777777" w:rsid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M.J. Tomlinson – Proiectarea şi executarea fundaţiilor, Ed. Tehnică, 1985.</w:t>
            </w:r>
          </w:p>
          <w:p w14:paraId="06745E15" w14:textId="1424CB2C" w:rsidR="005F09D5" w:rsidRPr="00ED44D1" w:rsidRDefault="005F09D5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Păunescu M., Vâtă I. – Mecanizarea lucrărilor de îmbunătăţire a terenului de fundare, Ed. Tehnică, 1990.</w:t>
            </w:r>
          </w:p>
          <w:p w14:paraId="3972AB0B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Vladimir D. Dianu – Fundarea eficientă în condiţii de teren dificile, Ed. Tehnică, Bucureşti, 1992.</w:t>
            </w:r>
          </w:p>
          <w:p w14:paraId="5360CB7F" w14:textId="77777777" w:rsid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I. Lungu, A. Stanciu, N. Boţi – Probleme speciale de geotehnică şi fundaţii, Ed. Junimea, Iaşi, 2002.</w:t>
            </w:r>
          </w:p>
          <w:p w14:paraId="40B423A1" w14:textId="77777777" w:rsidR="005F09D5" w:rsidRPr="006150C8" w:rsidRDefault="005F09D5" w:rsidP="006150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sz w:val="22"/>
              </w:rPr>
            </w:pPr>
            <w:r w:rsidRPr="006150C8">
              <w:rPr>
                <w:sz w:val="22"/>
              </w:rPr>
              <w:t>A. Stanciu, I. Lungu – Fundaţii – Fizica şi mecanica pământurilor, Ed. Tehnică, 2006.</w:t>
            </w:r>
          </w:p>
          <w:p w14:paraId="46CE5D72" w14:textId="77777777" w:rsidR="005F09D5" w:rsidRPr="006150C8" w:rsidRDefault="005F09D5" w:rsidP="006150C8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sz w:val="22"/>
              </w:rPr>
            </w:pPr>
            <w:r w:rsidRPr="006150C8">
              <w:rPr>
                <w:sz w:val="22"/>
              </w:rPr>
              <w:t>Cheung, R., Ho, K. – Soil Nailing: A Practical Guide, 1st ed., CRC Press, 2021.</w:t>
            </w:r>
          </w:p>
          <w:p w14:paraId="4066595E" w14:textId="3766CFE6" w:rsidR="005F09D5" w:rsidRDefault="005F09D5" w:rsidP="005F09D5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786"/>
        <w:gridCol w:w="696"/>
        <w:gridCol w:w="1509"/>
        <w:gridCol w:w="1616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F3D9B" w:rsidRPr="00150A51" w14:paraId="4218510C" w14:textId="77777777" w:rsidTr="00284DB0">
        <w:tc>
          <w:tcPr>
            <w:tcW w:w="3091" w:type="pct"/>
            <w:shd w:val="clear" w:color="auto" w:fill="E0E0E0"/>
          </w:tcPr>
          <w:p w14:paraId="45140294" w14:textId="15DA3624" w:rsidR="001F3D9B" w:rsidRPr="00315834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Calculul unei sprijiniri.</w:t>
            </w:r>
          </w:p>
        </w:tc>
        <w:tc>
          <w:tcPr>
            <w:tcW w:w="442" w:type="pct"/>
            <w:vAlign w:val="center"/>
          </w:tcPr>
          <w:p w14:paraId="2BB3B1DF" w14:textId="674FD1ED" w:rsidR="001F3D9B" w:rsidRPr="00150A51" w:rsidRDefault="001F3D9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Expunere şi aplicaţii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Calculator, AutoCAD, Microsoft Office; videoproiector</w:t>
            </w:r>
          </w:p>
        </w:tc>
      </w:tr>
      <w:tr w:rsidR="001F3D9B" w:rsidRPr="00150A51" w14:paraId="71B27CD6" w14:textId="77777777" w:rsidTr="0012489D">
        <w:tc>
          <w:tcPr>
            <w:tcW w:w="3091" w:type="pct"/>
            <w:shd w:val="clear" w:color="auto" w:fill="E0E0E0"/>
            <w:vAlign w:val="center"/>
          </w:tcPr>
          <w:p w14:paraId="43FF3163" w14:textId="35747751" w:rsidR="001F3D9B" w:rsidRPr="001F3D9B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Calculul unei excavaţii complexe.</w:t>
            </w:r>
          </w:p>
        </w:tc>
        <w:tc>
          <w:tcPr>
            <w:tcW w:w="442" w:type="pct"/>
            <w:vAlign w:val="center"/>
          </w:tcPr>
          <w:p w14:paraId="30167D41" w14:textId="7C356AED" w:rsidR="001F3D9B" w:rsidRPr="00150A51" w:rsidRDefault="001F3D9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71E67693" w14:textId="77777777" w:rsidTr="0012489D">
        <w:tc>
          <w:tcPr>
            <w:tcW w:w="3091" w:type="pct"/>
            <w:shd w:val="clear" w:color="auto" w:fill="E0E0E0"/>
            <w:vAlign w:val="center"/>
          </w:tcPr>
          <w:p w14:paraId="1789B230" w14:textId="7D31705C" w:rsidR="001F3D9B" w:rsidRPr="001F3D9B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Încheierea lucrărilor (susţinerea proiectelor).</w:t>
            </w:r>
          </w:p>
        </w:tc>
        <w:tc>
          <w:tcPr>
            <w:tcW w:w="442" w:type="pct"/>
            <w:vAlign w:val="center"/>
          </w:tcPr>
          <w:p w14:paraId="18858F11" w14:textId="49A11C03" w:rsidR="001F3D9B" w:rsidRPr="00150A51" w:rsidRDefault="000B444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A1A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82A1A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5B95927" w14:textId="1351AB78" w:rsidR="00F82A1A" w:rsidRDefault="00F82A1A" w:rsidP="00F82A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 biblioteca UTC-N</w:t>
            </w:r>
          </w:p>
          <w:p w14:paraId="60D2EA8F" w14:textId="2A78C664" w:rsid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V. Pop, A. Popa – Geotehnică şi fundaţii, Lito IPCN, 1983.</w:t>
            </w:r>
          </w:p>
          <w:p w14:paraId="7935747F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A. Popa, F. Roman – Calculul structurilor de rezistenţă pe mediu elastic, 2000.</w:t>
            </w:r>
          </w:p>
          <w:p w14:paraId="12C32D17" w14:textId="77777777" w:rsid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V. Pop şi colab. – Proiectarea fundaţiilor, Lito IPCN, 1985.</w:t>
            </w:r>
          </w:p>
          <w:p w14:paraId="049C6244" w14:textId="45DCDADC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V. Pop şi colab. – Fundaţii în condiţii speciale de fundare, Lito IPCN, 1992.</w:t>
            </w:r>
          </w:p>
          <w:p w14:paraId="64A5960F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Braja M. Das – Principles of Foundation Engineering, PWS-Kent Boston, 1990.</w:t>
            </w:r>
          </w:p>
          <w:p w14:paraId="3F7A9AF6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M.J. Tomlinson – Proiectarea şi executarea fundaţiilor, Ed. Tehnică, 1985.</w:t>
            </w:r>
          </w:p>
          <w:p w14:paraId="5D979D37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Păunescu M., Vâtă I. – Mecanizarea lucrărilor de îmbunătăţire a terenului de fundare, Ed. Tehnică, 1990.</w:t>
            </w:r>
          </w:p>
          <w:p w14:paraId="1C773C9F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Vladimir D. Dianu – Fundarea eficientă în condiţii de teren dificile, Ed. Tehnică, Bucureşti, 1992.</w:t>
            </w:r>
          </w:p>
          <w:p w14:paraId="255D59FC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I. Lungu, A. Stanciu, N. Boţi – Probleme speciale de geotehnică şi fundaţii, Ed. Junimea, Iaşi, 2002.</w:t>
            </w:r>
          </w:p>
          <w:p w14:paraId="22C70F91" w14:textId="447C5F9D" w:rsidR="00F82A1A" w:rsidRPr="00DC0222" w:rsidRDefault="00F82A1A" w:rsidP="00F82A1A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A. Stanciu, I. Lungu – Fundaţii – Fizica şi mecanica pământurilor, Ed. Tehnică, 2006.</w:t>
            </w:r>
          </w:p>
          <w:p w14:paraId="317F40A5" w14:textId="77777777" w:rsidR="00F82A1A" w:rsidRPr="00DC0222" w:rsidRDefault="00F82A1A" w:rsidP="00F82A1A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Cheung, R., Ho, K. – Soil Nailing: A Practical Guide, 1st ed., CRC Press, 2021.</w:t>
            </w:r>
          </w:p>
          <w:p w14:paraId="13AF80B8" w14:textId="5D00975F" w:rsidR="00F82A1A" w:rsidRPr="00DC0222" w:rsidRDefault="00F82A1A" w:rsidP="006150C8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A1F32C4" w:rsidR="00EE0BA5" w:rsidRPr="00150A51" w:rsidRDefault="006C17AA" w:rsidP="00A97274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t>Competenţele dobândite vor fi necesare inginerilor constructori şi inginerilor geologi care îşi desfăşoară activitatea ca: proiectanţi de structuri de sprijin şi lucrări de susţinere a excavaţiilor, ingineri geotehnicieni, ingineri construcţii civile, industriale şi agricole, ingineri de execuţie pentru lucrări de sprijinire şi consolidare, ingineri constructori în administraţia publică locală, ingineri de utilizare (achiziţii, întreţinere), ingineri constructori.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439920FB" w14:textId="5DE3075D" w:rsidR="000F19A4" w:rsidRPr="00405B95" w:rsidRDefault="000F1F28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Răspunsuri pentru 3–4 întrebări din subiectele predate în cadrul cursului</w:t>
            </w:r>
          </w:p>
          <w:p w14:paraId="76BF02BF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BE069B9" w:rsidR="004D433B" w:rsidRPr="00150A51" w:rsidRDefault="000F19A4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Examenul constă dintr-o probă scrisă (2 ore).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6CB99747" w:rsidR="004D433B" w:rsidRPr="00150A51" w:rsidRDefault="00C34B0D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50%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AB7B319" w14:textId="599E61DB" w:rsidR="000F19A4" w:rsidRPr="00405B95" w:rsidRDefault="000F1F28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Susţinerea proiectelor întocmite conform temei de proiectare</w:t>
            </w:r>
          </w:p>
          <w:p w14:paraId="23CF876E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2B7F4103" w:rsidR="004D433B" w:rsidRPr="00150A51" w:rsidRDefault="00C34B0D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Proiectul se corectează şi se notează dacă este predat la termenul stabilit.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C5C239E" w:rsidR="004D433B" w:rsidRPr="00150A51" w:rsidRDefault="00C34B0D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50%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3EFFCF9B" w14:textId="77777777" w:rsidR="002F2CA0" w:rsidRPr="002F2CA0" w:rsidRDefault="000F19A4" w:rsidP="002F2CA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•  Curs: Răspunsul corect la fiecare dintre întrebări/subiecte (pentru fiecare întrebare/subiect nota minimă 5). Obţinerea unei note minime 5 la proiect condiţionează participarea la examenul teoretic.</w:t>
            </w:r>
          </w:p>
          <w:p w14:paraId="6DC9C709" w14:textId="77777777" w:rsidR="002F2CA0" w:rsidRDefault="002F2CA0" w:rsidP="002F2CA0">
            <w:pPr>
              <w:pStyle w:val="ListParagraph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ind w:left="224" w:hanging="22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</w:rPr>
              <w:t>Aplicaţii: Susţinerea orală a fiecărei teme de proiect şi obţinerea notei minime 5 (cinci).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518AF1C" w:rsidR="00DF6F11" w:rsidRPr="00150A51" w:rsidRDefault="003E466A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EB1F7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8D4C769" w:rsidR="00DF6F11" w:rsidRPr="00150A51" w:rsidRDefault="002F2CA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i/>
                <w:sz w:val="22"/>
              </w:rPr>
              <w:t>s.l. dr. ing. Olimpiu-Cristian Mureşan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12EAC35B" w:rsidR="00DF6F11" w:rsidRPr="00150A51" w:rsidRDefault="002F2CA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i/>
                <w:sz w:val="22"/>
              </w:rPr>
              <w:t>asist. dr. ing. Vasile-Florin Chiorean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08E0476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2F2CA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443D78DB" w14:textId="77777777" w:rsidR="002F2CA0" w:rsidRPr="002F2CA0" w:rsidRDefault="002F2CA0" w:rsidP="002F2CA0">
            <w:pPr>
              <w:keepNext/>
              <w:keepLines/>
              <w:rPr>
                <w:rFonts w:asciiTheme="minorHAnsi" w:hAnsiTheme="minorHAnsi" w:cstheme="minorHAnsi"/>
                <w:lang w:val="en-US" w:eastAsia="en-US"/>
              </w:rPr>
            </w:pPr>
            <w:proofErr w:type="spellStart"/>
            <w:r w:rsidRPr="002F2CA0">
              <w:rPr>
                <w:rFonts w:asciiTheme="minorHAnsi" w:hAnsiTheme="minorHAnsi" w:cstheme="minorHAnsi"/>
                <w:lang w:val="en-US" w:eastAsia="en-US"/>
              </w:rPr>
              <w:t>Conf.dr.ing</w:t>
            </w:r>
            <w:proofErr w:type="spellEnd"/>
            <w:r w:rsidRPr="002F2CA0">
              <w:rPr>
                <w:rFonts w:asciiTheme="minorHAnsi" w:hAnsiTheme="minorHAnsi" w:cstheme="minorHAnsi"/>
                <w:lang w:val="en-US" w:eastAsia="en-US"/>
              </w:rPr>
              <w:t>. Attila Puskas</w:t>
            </w:r>
          </w:p>
          <w:p w14:paraId="6624D694" w14:textId="34585B45" w:rsidR="00016E21" w:rsidRPr="00150A51" w:rsidRDefault="00016E21" w:rsidP="002F2CA0">
            <w:pPr>
              <w:keepNext/>
              <w:keepLines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Data avizării în Consiliul Departamentului Structuri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Director Departament Structuri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Conf. dr. ing. Attila Puskas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 </w:t>
            </w:r>
            <w:proofErr w:type="spellStart"/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Constructii</w:t>
            </w:r>
            <w:proofErr w:type="spellEnd"/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E834F" w14:textId="77777777" w:rsidR="00C17DB3" w:rsidRDefault="00C17DB3" w:rsidP="00D92A9E">
      <w:r>
        <w:separator/>
      </w:r>
    </w:p>
  </w:endnote>
  <w:endnote w:type="continuationSeparator" w:id="0">
    <w:p w14:paraId="664E4E07" w14:textId="77777777" w:rsidR="00C17DB3" w:rsidRDefault="00C17DB3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DE977" w14:textId="77777777" w:rsidR="00C17DB3" w:rsidRDefault="00C17DB3" w:rsidP="00D92A9E">
      <w:r>
        <w:separator/>
      </w:r>
    </w:p>
  </w:footnote>
  <w:footnote w:type="continuationSeparator" w:id="0">
    <w:p w14:paraId="18F17919" w14:textId="77777777" w:rsidR="00C17DB3" w:rsidRDefault="00C17DB3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4DCB73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1E6998"/>
    <w:multiLevelType w:val="hybridMultilevel"/>
    <w:tmpl w:val="5AA4D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9C5122"/>
    <w:multiLevelType w:val="hybridMultilevel"/>
    <w:tmpl w:val="F500CBE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51B42"/>
    <w:multiLevelType w:val="hybridMultilevel"/>
    <w:tmpl w:val="0B422DE8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301943"/>
    <w:multiLevelType w:val="hybridMultilevel"/>
    <w:tmpl w:val="77963A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564E4"/>
    <w:multiLevelType w:val="hybridMultilevel"/>
    <w:tmpl w:val="77963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30F53"/>
    <w:multiLevelType w:val="hybridMultilevel"/>
    <w:tmpl w:val="5A8AF4E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005F7"/>
    <w:multiLevelType w:val="singleLevel"/>
    <w:tmpl w:val="14D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17" w15:restartNumberingAfterBreak="0">
    <w:nsid w:val="2F131766"/>
    <w:multiLevelType w:val="hybridMultilevel"/>
    <w:tmpl w:val="9F9A3D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0054F"/>
    <w:multiLevelType w:val="hybridMultilevel"/>
    <w:tmpl w:val="A4247E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36024"/>
    <w:multiLevelType w:val="singleLevel"/>
    <w:tmpl w:val="14D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39" w15:restartNumberingAfterBreak="0">
    <w:nsid w:val="66FD4F03"/>
    <w:multiLevelType w:val="hybridMultilevel"/>
    <w:tmpl w:val="DF3C90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241BE"/>
    <w:multiLevelType w:val="hybridMultilevel"/>
    <w:tmpl w:val="B0E0EF28"/>
    <w:lvl w:ilvl="0" w:tplc="8706880C">
      <w:start w:val="8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5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6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6"/>
  </w:num>
  <w:num w:numId="2" w16cid:durableId="1673296622">
    <w:abstractNumId w:val="21"/>
  </w:num>
  <w:num w:numId="3" w16cid:durableId="1090467745">
    <w:abstractNumId w:val="26"/>
  </w:num>
  <w:num w:numId="4" w16cid:durableId="539099902">
    <w:abstractNumId w:val="43"/>
  </w:num>
  <w:num w:numId="5" w16cid:durableId="2073456396">
    <w:abstractNumId w:val="47"/>
  </w:num>
  <w:num w:numId="6" w16cid:durableId="763458959">
    <w:abstractNumId w:val="32"/>
  </w:num>
  <w:num w:numId="7" w16cid:durableId="2104180651">
    <w:abstractNumId w:val="9"/>
  </w:num>
  <w:num w:numId="8" w16cid:durableId="1766874552">
    <w:abstractNumId w:val="1"/>
  </w:num>
  <w:num w:numId="9" w16cid:durableId="96340833">
    <w:abstractNumId w:val="42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5"/>
  </w:num>
  <w:num w:numId="14" w16cid:durableId="175274415">
    <w:abstractNumId w:val="14"/>
  </w:num>
  <w:num w:numId="15" w16cid:durableId="408307778">
    <w:abstractNumId w:val="34"/>
  </w:num>
  <w:num w:numId="16" w16cid:durableId="1070889673">
    <w:abstractNumId w:val="22"/>
  </w:num>
  <w:num w:numId="17" w16cid:durableId="1773747448">
    <w:abstractNumId w:val="27"/>
  </w:num>
  <w:num w:numId="18" w16cid:durableId="1525286311">
    <w:abstractNumId w:val="20"/>
  </w:num>
  <w:num w:numId="19" w16cid:durableId="551692171">
    <w:abstractNumId w:val="31"/>
  </w:num>
  <w:num w:numId="20" w16cid:durableId="200482493">
    <w:abstractNumId w:val="46"/>
  </w:num>
  <w:num w:numId="21" w16cid:durableId="990598236">
    <w:abstractNumId w:val="33"/>
  </w:num>
  <w:num w:numId="22" w16cid:durableId="892930405">
    <w:abstractNumId w:val="18"/>
  </w:num>
  <w:num w:numId="23" w16cid:durableId="323776493">
    <w:abstractNumId w:val="41"/>
  </w:num>
  <w:num w:numId="24" w16cid:durableId="343019554">
    <w:abstractNumId w:val="45"/>
  </w:num>
  <w:num w:numId="25" w16cid:durableId="1892881135">
    <w:abstractNumId w:val="30"/>
  </w:num>
  <w:num w:numId="26" w16cid:durableId="2051682469">
    <w:abstractNumId w:val="29"/>
  </w:num>
  <w:num w:numId="27" w16cid:durableId="156724391">
    <w:abstractNumId w:val="28"/>
  </w:num>
  <w:num w:numId="28" w16cid:durableId="1413892914">
    <w:abstractNumId w:val="23"/>
  </w:num>
  <w:num w:numId="29" w16cid:durableId="167213434">
    <w:abstractNumId w:val="2"/>
  </w:num>
  <w:num w:numId="30" w16cid:durableId="703140901">
    <w:abstractNumId w:val="44"/>
  </w:num>
  <w:num w:numId="31" w16cid:durableId="281310006">
    <w:abstractNumId w:val="24"/>
  </w:num>
  <w:num w:numId="32" w16cid:durableId="1243099554">
    <w:abstractNumId w:val="19"/>
  </w:num>
  <w:num w:numId="33" w16cid:durableId="345139664">
    <w:abstractNumId w:val="15"/>
  </w:num>
  <w:num w:numId="34" w16cid:durableId="1307859647">
    <w:abstractNumId w:val="36"/>
  </w:num>
  <w:num w:numId="35" w16cid:durableId="1393459119">
    <w:abstractNumId w:val="8"/>
  </w:num>
  <w:num w:numId="36" w16cid:durableId="695932616">
    <w:abstractNumId w:val="0"/>
  </w:num>
  <w:num w:numId="37" w16cid:durableId="1191838996">
    <w:abstractNumId w:val="38"/>
  </w:num>
  <w:num w:numId="38" w16cid:durableId="63646681">
    <w:abstractNumId w:val="37"/>
  </w:num>
  <w:num w:numId="39" w16cid:durableId="574633001">
    <w:abstractNumId w:val="40"/>
  </w:num>
  <w:num w:numId="40" w16cid:durableId="275993062">
    <w:abstractNumId w:val="13"/>
  </w:num>
  <w:num w:numId="41" w16cid:durableId="1867256228">
    <w:abstractNumId w:val="5"/>
  </w:num>
  <w:num w:numId="42" w16cid:durableId="1921982400">
    <w:abstractNumId w:val="12"/>
  </w:num>
  <w:num w:numId="43" w16cid:durableId="1885825744">
    <w:abstractNumId w:val="39"/>
  </w:num>
  <w:num w:numId="44" w16cid:durableId="1342051757">
    <w:abstractNumId w:val="10"/>
  </w:num>
  <w:num w:numId="45" w16cid:durableId="1684896035">
    <w:abstractNumId w:val="17"/>
  </w:num>
  <w:num w:numId="46" w16cid:durableId="90538345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512111779">
    <w:abstractNumId w:val="4"/>
  </w:num>
  <w:num w:numId="48" w16cid:durableId="20990175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1B02"/>
    <w:rsid w:val="00006D0F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31A6"/>
    <w:rsid w:val="00093E34"/>
    <w:rsid w:val="000A3099"/>
    <w:rsid w:val="000A3ED1"/>
    <w:rsid w:val="000B444B"/>
    <w:rsid w:val="000C646E"/>
    <w:rsid w:val="000D703F"/>
    <w:rsid w:val="000E1E03"/>
    <w:rsid w:val="000E55D2"/>
    <w:rsid w:val="000E6B2C"/>
    <w:rsid w:val="000E79EE"/>
    <w:rsid w:val="000F19A4"/>
    <w:rsid w:val="000F1F28"/>
    <w:rsid w:val="000F4A83"/>
    <w:rsid w:val="00106348"/>
    <w:rsid w:val="00106F3C"/>
    <w:rsid w:val="00107C51"/>
    <w:rsid w:val="00120E7A"/>
    <w:rsid w:val="0012489D"/>
    <w:rsid w:val="00125CC5"/>
    <w:rsid w:val="00135197"/>
    <w:rsid w:val="00136B6B"/>
    <w:rsid w:val="00140BB2"/>
    <w:rsid w:val="001453F8"/>
    <w:rsid w:val="00150705"/>
    <w:rsid w:val="00150A51"/>
    <w:rsid w:val="00164D02"/>
    <w:rsid w:val="00172EA3"/>
    <w:rsid w:val="00173DB6"/>
    <w:rsid w:val="00185811"/>
    <w:rsid w:val="001909DA"/>
    <w:rsid w:val="001A194A"/>
    <w:rsid w:val="001A278E"/>
    <w:rsid w:val="001A2FCC"/>
    <w:rsid w:val="001A4A97"/>
    <w:rsid w:val="001A4E40"/>
    <w:rsid w:val="001A6BC2"/>
    <w:rsid w:val="001C6B37"/>
    <w:rsid w:val="001E2444"/>
    <w:rsid w:val="001E57E5"/>
    <w:rsid w:val="001E5DFF"/>
    <w:rsid w:val="001E726F"/>
    <w:rsid w:val="001E7E58"/>
    <w:rsid w:val="001F3D9B"/>
    <w:rsid w:val="001F5008"/>
    <w:rsid w:val="001F5482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A071A"/>
    <w:rsid w:val="002A6652"/>
    <w:rsid w:val="002B2076"/>
    <w:rsid w:val="002B431F"/>
    <w:rsid w:val="002C5907"/>
    <w:rsid w:val="002D2607"/>
    <w:rsid w:val="002F1E20"/>
    <w:rsid w:val="002F2CA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A41"/>
    <w:rsid w:val="00363DA3"/>
    <w:rsid w:val="0037260D"/>
    <w:rsid w:val="00374325"/>
    <w:rsid w:val="003773FF"/>
    <w:rsid w:val="00384063"/>
    <w:rsid w:val="00395924"/>
    <w:rsid w:val="003B1663"/>
    <w:rsid w:val="003B3BDF"/>
    <w:rsid w:val="003B5E4E"/>
    <w:rsid w:val="003C3715"/>
    <w:rsid w:val="003C6569"/>
    <w:rsid w:val="003C6639"/>
    <w:rsid w:val="003D294A"/>
    <w:rsid w:val="003D7F86"/>
    <w:rsid w:val="003E466A"/>
    <w:rsid w:val="003E5614"/>
    <w:rsid w:val="003F5761"/>
    <w:rsid w:val="0040327E"/>
    <w:rsid w:val="00421205"/>
    <w:rsid w:val="00441D4B"/>
    <w:rsid w:val="00464477"/>
    <w:rsid w:val="00465B9C"/>
    <w:rsid w:val="00467486"/>
    <w:rsid w:val="00470A91"/>
    <w:rsid w:val="004B0B7F"/>
    <w:rsid w:val="004B0CC8"/>
    <w:rsid w:val="004B619B"/>
    <w:rsid w:val="004D433B"/>
    <w:rsid w:val="004F4E2A"/>
    <w:rsid w:val="004F7583"/>
    <w:rsid w:val="004F7DED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4469"/>
    <w:rsid w:val="00541737"/>
    <w:rsid w:val="00542BC3"/>
    <w:rsid w:val="00551B6B"/>
    <w:rsid w:val="005557C8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D524B"/>
    <w:rsid w:val="005E1B5B"/>
    <w:rsid w:val="005E4C72"/>
    <w:rsid w:val="005F0602"/>
    <w:rsid w:val="005F09D5"/>
    <w:rsid w:val="005F0C5A"/>
    <w:rsid w:val="005F705F"/>
    <w:rsid w:val="006150C8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286F"/>
    <w:rsid w:val="006A68F4"/>
    <w:rsid w:val="006A6C06"/>
    <w:rsid w:val="006B6E47"/>
    <w:rsid w:val="006C17AA"/>
    <w:rsid w:val="006C480E"/>
    <w:rsid w:val="006D3668"/>
    <w:rsid w:val="006D4686"/>
    <w:rsid w:val="006D6452"/>
    <w:rsid w:val="006E2856"/>
    <w:rsid w:val="006E3206"/>
    <w:rsid w:val="006E7994"/>
    <w:rsid w:val="006F1E86"/>
    <w:rsid w:val="006F2A14"/>
    <w:rsid w:val="006F40AB"/>
    <w:rsid w:val="0070413A"/>
    <w:rsid w:val="00704D64"/>
    <w:rsid w:val="00712022"/>
    <w:rsid w:val="00712079"/>
    <w:rsid w:val="0072194E"/>
    <w:rsid w:val="00731F42"/>
    <w:rsid w:val="00732553"/>
    <w:rsid w:val="00741B87"/>
    <w:rsid w:val="00750A7A"/>
    <w:rsid w:val="00755D78"/>
    <w:rsid w:val="00762B44"/>
    <w:rsid w:val="007706CC"/>
    <w:rsid w:val="007742D3"/>
    <w:rsid w:val="00775829"/>
    <w:rsid w:val="00776061"/>
    <w:rsid w:val="007821F8"/>
    <w:rsid w:val="00790321"/>
    <w:rsid w:val="00792F57"/>
    <w:rsid w:val="00796471"/>
    <w:rsid w:val="007A1AA8"/>
    <w:rsid w:val="007A1C86"/>
    <w:rsid w:val="007A4A04"/>
    <w:rsid w:val="007B4107"/>
    <w:rsid w:val="007B500D"/>
    <w:rsid w:val="007D48E9"/>
    <w:rsid w:val="007F23E4"/>
    <w:rsid w:val="007F5535"/>
    <w:rsid w:val="007F6D0E"/>
    <w:rsid w:val="00805D7D"/>
    <w:rsid w:val="00813F84"/>
    <w:rsid w:val="0083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965A9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74493"/>
    <w:rsid w:val="00980CDD"/>
    <w:rsid w:val="009939CA"/>
    <w:rsid w:val="009A584C"/>
    <w:rsid w:val="009B41A1"/>
    <w:rsid w:val="009B7F53"/>
    <w:rsid w:val="009D5502"/>
    <w:rsid w:val="009E32EB"/>
    <w:rsid w:val="009E4ED5"/>
    <w:rsid w:val="009F211C"/>
    <w:rsid w:val="009F22B0"/>
    <w:rsid w:val="00A02FFB"/>
    <w:rsid w:val="00A03D9F"/>
    <w:rsid w:val="00A14808"/>
    <w:rsid w:val="00A3088B"/>
    <w:rsid w:val="00A34D97"/>
    <w:rsid w:val="00A424C0"/>
    <w:rsid w:val="00A530B9"/>
    <w:rsid w:val="00A55667"/>
    <w:rsid w:val="00A720E4"/>
    <w:rsid w:val="00A74FB2"/>
    <w:rsid w:val="00A90350"/>
    <w:rsid w:val="00A97274"/>
    <w:rsid w:val="00AA0149"/>
    <w:rsid w:val="00AA3253"/>
    <w:rsid w:val="00AB42B3"/>
    <w:rsid w:val="00AB4532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34FB5"/>
    <w:rsid w:val="00B51728"/>
    <w:rsid w:val="00B5296A"/>
    <w:rsid w:val="00B53789"/>
    <w:rsid w:val="00B55BD5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1A12"/>
    <w:rsid w:val="00BC6B48"/>
    <w:rsid w:val="00BC6C32"/>
    <w:rsid w:val="00BC72A6"/>
    <w:rsid w:val="00BD1AB1"/>
    <w:rsid w:val="00BD5CDF"/>
    <w:rsid w:val="00BE4631"/>
    <w:rsid w:val="00BF1AC5"/>
    <w:rsid w:val="00BF38E4"/>
    <w:rsid w:val="00C00254"/>
    <w:rsid w:val="00C00901"/>
    <w:rsid w:val="00C17C05"/>
    <w:rsid w:val="00C17DB3"/>
    <w:rsid w:val="00C23692"/>
    <w:rsid w:val="00C24C98"/>
    <w:rsid w:val="00C26E23"/>
    <w:rsid w:val="00C347F1"/>
    <w:rsid w:val="00C34A3F"/>
    <w:rsid w:val="00C34B0D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1C8"/>
    <w:rsid w:val="00CC345A"/>
    <w:rsid w:val="00CD1BEF"/>
    <w:rsid w:val="00CD42B8"/>
    <w:rsid w:val="00CD5EC3"/>
    <w:rsid w:val="00CE0774"/>
    <w:rsid w:val="00CE1C2E"/>
    <w:rsid w:val="00CE77AC"/>
    <w:rsid w:val="00CF7B75"/>
    <w:rsid w:val="00D103E0"/>
    <w:rsid w:val="00D20459"/>
    <w:rsid w:val="00D22B64"/>
    <w:rsid w:val="00D22FE9"/>
    <w:rsid w:val="00D2529E"/>
    <w:rsid w:val="00D273B9"/>
    <w:rsid w:val="00D27F59"/>
    <w:rsid w:val="00D36B42"/>
    <w:rsid w:val="00D44A2B"/>
    <w:rsid w:val="00D53034"/>
    <w:rsid w:val="00D5415D"/>
    <w:rsid w:val="00D61027"/>
    <w:rsid w:val="00D639B4"/>
    <w:rsid w:val="00D63FE4"/>
    <w:rsid w:val="00D80377"/>
    <w:rsid w:val="00D83E70"/>
    <w:rsid w:val="00D90C12"/>
    <w:rsid w:val="00D92A9E"/>
    <w:rsid w:val="00DA1A92"/>
    <w:rsid w:val="00DB156E"/>
    <w:rsid w:val="00DB30DD"/>
    <w:rsid w:val="00DC0222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DF7B5D"/>
    <w:rsid w:val="00E1325F"/>
    <w:rsid w:val="00E17DE5"/>
    <w:rsid w:val="00E232A8"/>
    <w:rsid w:val="00E25150"/>
    <w:rsid w:val="00E254AF"/>
    <w:rsid w:val="00E302E5"/>
    <w:rsid w:val="00E32970"/>
    <w:rsid w:val="00E357B3"/>
    <w:rsid w:val="00E50E8C"/>
    <w:rsid w:val="00E7567A"/>
    <w:rsid w:val="00E845D9"/>
    <w:rsid w:val="00E856B8"/>
    <w:rsid w:val="00E9591B"/>
    <w:rsid w:val="00EB1F70"/>
    <w:rsid w:val="00EB596A"/>
    <w:rsid w:val="00EB746A"/>
    <w:rsid w:val="00EC0A91"/>
    <w:rsid w:val="00ED1C16"/>
    <w:rsid w:val="00ED44D1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497A"/>
    <w:rsid w:val="00F56730"/>
    <w:rsid w:val="00F569FD"/>
    <w:rsid w:val="00F57E56"/>
    <w:rsid w:val="00F60062"/>
    <w:rsid w:val="00F6383D"/>
    <w:rsid w:val="00F66497"/>
    <w:rsid w:val="00F7111C"/>
    <w:rsid w:val="00F71BA4"/>
    <w:rsid w:val="00F82A1A"/>
    <w:rsid w:val="00F837B6"/>
    <w:rsid w:val="00F93958"/>
    <w:rsid w:val="00FA0425"/>
    <w:rsid w:val="00FA36CD"/>
    <w:rsid w:val="00FB14F2"/>
    <w:rsid w:val="00FB173F"/>
    <w:rsid w:val="00FD4B37"/>
    <w:rsid w:val="00FE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91B"/>
    <w:pPr>
      <w:keepNext/>
      <w:jc w:val="center"/>
      <w:outlineLvl w:val="8"/>
    </w:pPr>
    <w:rPr>
      <w:rFonts w:eastAsia="Times New Roman"/>
      <w:b/>
      <w:bCs/>
      <w:i/>
      <w:iCs/>
      <w:sz w:val="1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F211C"/>
    <w:rPr>
      <w:color w:val="605E5C"/>
      <w:shd w:val="clear" w:color="auto" w:fill="E1DFDD"/>
    </w:rPr>
  </w:style>
  <w:style w:type="character" w:customStyle="1" w:styleId="Heading9Char">
    <w:name w:val="Heading 9 Char"/>
    <w:basedOn w:val="DefaultParagraphFont"/>
    <w:link w:val="Heading9"/>
    <w:semiHidden/>
    <w:rsid w:val="00E9591B"/>
    <w:rPr>
      <w:rFonts w:eastAsia="Times New Roman"/>
      <w:b/>
      <w:bCs/>
      <w:i/>
      <w:iCs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83E2F-21A0-468A-8A24-AE3C97AF0E7F}"/>
</file>

<file path=customXml/itemProps3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2033</Words>
  <Characters>11591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Olimpiu Cristian Muresan</cp:lastModifiedBy>
  <cp:revision>2</cp:revision>
  <cp:lastPrinted>2025-11-05T09:57:00Z</cp:lastPrinted>
  <dcterms:created xsi:type="dcterms:W3CDTF">2026-07-08T07:51:00Z</dcterms:created>
  <dcterms:modified xsi:type="dcterms:W3CDTF">2026-07-08T07:51:00Z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